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4162.010.26.1.5376-2025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ALBERTO ADAN FORERO VILLAREAL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16.934.311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2/dic/2025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$7.590.000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certificado de arl, eps y pension.</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4162.010.26.1.5376-2025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084">
            <w:pPr>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85">
            <w:pPr>
              <w:ind w:right="64"/>
              <w:jc w:val="both"/>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86">
            <w:pPr>
              <w:ind w:right="64"/>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El  contratista </w:t>
            </w:r>
            <w:r w:rsidDel="00000000" w:rsidR="00000000" w:rsidRPr="00000000">
              <w:rPr>
                <w:rFonts w:ascii="Arial" w:cs="Arial" w:eastAsia="Arial" w:hAnsi="Arial"/>
                <w:color w:val="000000"/>
                <w:sz w:val="24"/>
                <w:szCs w:val="24"/>
                <w:rtl w:val="0"/>
              </w:rPr>
              <w:t xml:space="preserve">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en iniciación deportiva de los deportes urbanos y/o de nuevas tendencias, garantizando la trazabilidad, confiabilidad y oportunidad de los insumos necesarios para la planeación, seguimiento y control de la gestión de la Secretaría del Deporte y la Recreación del Distrito de Santiago de Cali.</w:t>
            </w:r>
            <w:r w:rsidDel="00000000" w:rsidR="00000000" w:rsidRPr="00000000">
              <w:rPr>
                <w:rtl w:val="0"/>
              </w:rPr>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2.Definir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89">
            <w:pPr>
              <w:ind w:left="72"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ind w:left="72" w:right="64"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El contratista d</w:t>
            </w:r>
            <w:r w:rsidDel="00000000" w:rsidR="00000000" w:rsidRPr="00000000">
              <w:rPr>
                <w:rFonts w:ascii="Arial" w:cs="Arial" w:eastAsia="Arial" w:hAnsi="Arial"/>
                <w:color w:val="000000"/>
                <w:sz w:val="24"/>
                <w:szCs w:val="24"/>
                <w:rtl w:val="0"/>
              </w:rPr>
              <w:t xml:space="preserve">efinió lineamientos estratégicos que promuevan el Desarrollo Institucional, mediante la orientación, coordinación y acompañamiento a los procesos desarrollados en territorio, desplazándose a cada uno de los escenarios deportivos, garantizando la implementación de estrategias que promuevan la participación, el fortalecimiento comunitario y el cumplimiento de los objetivos del área.</w:t>
            </w:r>
            <w:r w:rsidDel="00000000" w:rsidR="00000000" w:rsidRPr="00000000">
              <w:rPr>
                <w:rtl w:val="0"/>
              </w:rPr>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D">
            <w:pPr>
              <w:ind w:right="64"/>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ind w:left="72" w:right="64"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gestionó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r w:rsidDel="00000000" w:rsidR="00000000" w:rsidRPr="00000000">
              <w:rPr>
                <w:rtl w:val="0"/>
              </w:rPr>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1">
            <w:pPr>
              <w:ind w:left="72"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ind w:left="72" w:right="64"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El contratista v</w:t>
            </w:r>
            <w:r w:rsidDel="00000000" w:rsidR="00000000" w:rsidRPr="00000000">
              <w:rPr>
                <w:rFonts w:ascii="Arial" w:cs="Arial" w:eastAsia="Arial" w:hAnsi="Arial"/>
                <w:color w:val="000000"/>
                <w:sz w:val="24"/>
                <w:szCs w:val="24"/>
                <w:rtl w:val="0"/>
              </w:rPr>
              <w:t xml:space="preserve">erificó el cumplimiento de las actividades de los monitores en campo en el mes de octubre como lo fue observando físicamente el cumplimiento de sesiones de entrenamiento en el punto de atención de la comuna 19 ubicado en el muro de parkour de la unidad deportiva Alberto Galindo, en pro del desarrollo del sistema de gestión de calidad, el sistema de gestión ambiental y el sistema de gestión de seguridad y salud en el trabajo.</w:t>
            </w:r>
            <w:r w:rsidDel="00000000" w:rsidR="00000000" w:rsidRPr="00000000">
              <w:rPr>
                <w:rtl w:val="0"/>
              </w:rPr>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Planear y diligenciar el formato de parrilla de los monitores deportivo de la Secretaria del Deporte y la Recreación. </w:t>
            </w:r>
          </w:p>
          <w:p w:rsidR="00000000" w:rsidDel="00000000" w:rsidP="00000000" w:rsidRDefault="00000000" w:rsidRPr="00000000" w14:paraId="00000095">
            <w:pPr>
              <w:ind w:left="72"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ind w:left="72" w:right="64"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El contratista p</w:t>
            </w:r>
            <w:r w:rsidDel="00000000" w:rsidR="00000000" w:rsidRPr="00000000">
              <w:rPr>
                <w:rFonts w:ascii="Arial" w:cs="Arial" w:eastAsia="Arial" w:hAnsi="Arial"/>
                <w:color w:val="000000"/>
                <w:sz w:val="24"/>
                <w:szCs w:val="24"/>
                <w:rtl w:val="0"/>
              </w:rPr>
              <w:t xml:space="preserve">laneó y diligenció el formato de parrilla de los monitores deportivos del programa vértigo de la Secretaria del Deporte y la Recreación, durante el mes de octubre.</w:t>
            </w:r>
            <w:r w:rsidDel="00000000" w:rsidR="00000000" w:rsidRPr="00000000">
              <w:rPr>
                <w:rtl w:val="0"/>
              </w:rPr>
            </w:r>
          </w:p>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Las demás desarrolladas en el objeto contractual.</w:t>
            </w:r>
          </w:p>
          <w:p w:rsidR="00000000" w:rsidDel="00000000" w:rsidP="00000000" w:rsidRDefault="00000000" w:rsidRPr="00000000" w14:paraId="00000099">
            <w:pPr>
              <w:ind w:left="72" w:right="64"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ind w:left="72" w:right="64"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El contratista o</w:t>
            </w:r>
            <w:r w:rsidDel="00000000" w:rsidR="00000000" w:rsidRPr="00000000">
              <w:rPr>
                <w:rFonts w:ascii="Arial" w:cs="Arial" w:eastAsia="Arial" w:hAnsi="Arial"/>
                <w:color w:val="000000"/>
                <w:sz w:val="24"/>
                <w:szCs w:val="24"/>
                <w:rtl w:val="0"/>
              </w:rPr>
              <w:t xml:space="preserve">rganizó una capacitación para reforzar los temas de fomento e iniciación deportivas para las disciplinas de nuevas tendencias en el mes presente, para con el programa Vértigo llegar a la mayor cantidad de jóvenes entre los 14 y 28 años de edad que se encuentras en las diferentes comunas de la ciudad de Santiago de Cali, cumpliendo con los lineamientos suministrados por el área de fomento.</w:t>
            </w: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https://drive.google.com/drive/folders/1dCGrJDUH_YwqXTwbEOScgLRn13buAeSi?usp=sharing</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/dic/2025</w:t>
            </w:r>
          </w:p>
        </w:tc>
      </w:tr>
    </w:tbl>
    <w:p w:rsidR="00000000" w:rsidDel="00000000" w:rsidP="00000000" w:rsidRDefault="00000000" w:rsidRPr="00000000" w14:paraId="000000D8">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9">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YFgpc+EWoDQFdxkgEXSbpKOXnQ==">CgMxLjA4AHIhMWpLTjJYa1dRT3BELWdCRDVCZmh4cDhtblVqMF9PMFlG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2025-12-06T18:41:00Z</dcterms:created>
  <dc:creator>LEYDHER</dc:creator>
</cp:coreProperties>
</file>